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5E" w:rsidRPr="00A17B5E" w:rsidRDefault="00A17B5E" w:rsidP="00A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5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17B5E" w:rsidRPr="00A17B5E" w:rsidRDefault="00A17B5E" w:rsidP="00A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5E">
        <w:rPr>
          <w:rFonts w:ascii="Times New Roman" w:hAnsi="Times New Roman" w:cs="Times New Roman"/>
          <w:b/>
          <w:sz w:val="28"/>
          <w:szCs w:val="28"/>
        </w:rPr>
        <w:t>по литературному чтению в 4 кл. в 2022-2023 уч.г.</w:t>
      </w:r>
    </w:p>
    <w:p w:rsidR="00D73FF2" w:rsidRPr="00A17B5E" w:rsidRDefault="00D73FF2" w:rsidP="00A17B5E">
      <w:pPr>
        <w:ind w:left="-142"/>
        <w:rPr>
          <w:sz w:val="28"/>
          <w:szCs w:val="28"/>
        </w:rPr>
      </w:pPr>
    </w:p>
    <w:p w:rsidR="00A17B5E" w:rsidRPr="00A17B5E" w:rsidRDefault="00A17B5E" w:rsidP="00A17B5E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на основе авторской программы УМК «Перспективная начальная школа» А.Л. Чекина. 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математике и на основе авторской программы, разработанной УМК «Перспективная начальная школа» А.Л. Чекина.</w:t>
      </w:r>
    </w:p>
    <w:p w:rsidR="00A17B5E" w:rsidRPr="00A17B5E" w:rsidRDefault="00A17B5E" w:rsidP="00A17B5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17B5E">
        <w:rPr>
          <w:rFonts w:ascii="Times New Roman" w:hAnsi="Times New Roman" w:cs="Times New Roman"/>
          <w:sz w:val="24"/>
          <w:szCs w:val="24"/>
        </w:rPr>
        <w:t xml:space="preserve">данной рабочей программы является создание условий для планирования, организации и управления образовательным процессом по математике. </w:t>
      </w:r>
    </w:p>
    <w:p w:rsidR="00A17B5E" w:rsidRDefault="00A17B5E" w:rsidP="00A17B5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A17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B5E" w:rsidRPr="00A17B5E" w:rsidRDefault="00A17B5E" w:rsidP="00A17B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обеспечить достижение планируемых результатов освоения основной образовательной программы общего образования; </w:t>
      </w:r>
    </w:p>
    <w:p w:rsidR="00A17B5E" w:rsidRDefault="00A17B5E" w:rsidP="00A17B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</w:t>
      </w:r>
    </w:p>
    <w:p w:rsidR="00A17B5E" w:rsidRDefault="00A17B5E" w:rsidP="00A17B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>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17B5E" w:rsidRPr="00A17B5E" w:rsidRDefault="00A17B5E" w:rsidP="00A17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A1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5E" w:rsidRPr="00A17B5E" w:rsidRDefault="00A17B5E" w:rsidP="00A17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 w:rsidR="001122C3">
        <w:rPr>
          <w:rFonts w:ascii="Times New Roman" w:hAnsi="Times New Roman" w:cs="Times New Roman"/>
          <w:sz w:val="24"/>
          <w:szCs w:val="24"/>
        </w:rPr>
        <w:t>математике</w:t>
      </w:r>
      <w:bookmarkStart w:id="0" w:name="_GoBack"/>
      <w:bookmarkEnd w:id="0"/>
      <w:r w:rsidRPr="00A17B5E">
        <w:rPr>
          <w:rFonts w:ascii="Times New Roman" w:hAnsi="Times New Roman" w:cs="Times New Roman"/>
          <w:sz w:val="24"/>
          <w:szCs w:val="24"/>
        </w:rPr>
        <w:t xml:space="preserve"> в 4 классе 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A17B5E">
        <w:rPr>
          <w:rFonts w:ascii="Times New Roman" w:hAnsi="Times New Roman" w:cs="Times New Roman"/>
          <w:sz w:val="24"/>
          <w:szCs w:val="24"/>
        </w:rPr>
        <w:t xml:space="preserve"> часа в неделю. Общий объём учебного времени составляет  136ч.</w:t>
      </w:r>
    </w:p>
    <w:p w:rsidR="00A17B5E" w:rsidRPr="00A17B5E" w:rsidRDefault="00A17B5E" w:rsidP="00A17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B5E" w:rsidRPr="00A17B5E" w:rsidSect="00A17B5E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139"/>
    <w:multiLevelType w:val="hybridMultilevel"/>
    <w:tmpl w:val="37ECC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8"/>
    <w:rsid w:val="001122C3"/>
    <w:rsid w:val="00350A08"/>
    <w:rsid w:val="007F1C4A"/>
    <w:rsid w:val="00A17B5E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2022-11-10T11:07:00Z</dcterms:created>
  <dcterms:modified xsi:type="dcterms:W3CDTF">2022-11-10T11:38:00Z</dcterms:modified>
</cp:coreProperties>
</file>