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11" w:rsidRPr="00623BF0" w:rsidRDefault="00623BF0" w:rsidP="00623BF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443469" cy="2598420"/>
            <wp:effectExtent l="19050" t="0" r="4831" b="0"/>
            <wp:docPr id="2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877" cy="260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B72911" w:rsidRPr="000B40D7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АНГЛИЙСКОМУ ЯЗЫКУ</w:t>
      </w:r>
    </w:p>
    <w:p w:rsidR="00B72911" w:rsidRPr="000B40D7" w:rsidRDefault="0087108A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1</w:t>
      </w:r>
      <w:r w:rsidR="008E0C02">
        <w:rPr>
          <w:b/>
          <w:sz w:val="28"/>
          <w:u w:val="single"/>
        </w:rPr>
        <w:t>1</w:t>
      </w:r>
      <w:r w:rsidR="00B72911">
        <w:rPr>
          <w:b/>
          <w:sz w:val="28"/>
          <w:u w:val="single"/>
        </w:rPr>
        <w:t xml:space="preserve"> </w:t>
      </w:r>
      <w:r w:rsidR="00B72911" w:rsidRPr="000B40D7">
        <w:rPr>
          <w:b/>
          <w:sz w:val="28"/>
          <w:u w:val="single"/>
        </w:rPr>
        <w:t>класс</w:t>
      </w:r>
    </w:p>
    <w:p w:rsidR="00B72911" w:rsidRPr="000B40D7" w:rsidRDefault="0087108A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2022 -  2023</w:t>
      </w:r>
      <w:r w:rsidR="00B72911" w:rsidRPr="000B40D7">
        <w:rPr>
          <w:b/>
          <w:sz w:val="28"/>
          <w:u w:val="single"/>
        </w:rPr>
        <w:t xml:space="preserve"> учебный год</w:t>
      </w:r>
    </w:p>
    <w:p w:rsidR="00B72911" w:rsidRDefault="00B72911" w:rsidP="00076BE8">
      <w:pPr>
        <w:pStyle w:val="msonormalbullet2gif"/>
        <w:spacing w:before="0" w:beforeAutospacing="0" w:after="0" w:afterAutospacing="0" w:line="360" w:lineRule="auto"/>
        <w:contextualSpacing/>
        <w:rPr>
          <w:sz w:val="28"/>
        </w:rPr>
      </w:pP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Учитель:  Высоцкая Наталья  Юрьевна</w:t>
      </w: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Соответствие занимаемой должности</w:t>
      </w: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AF4852" w:rsidRDefault="00AF4852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AF4852" w:rsidRDefault="00AF4852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7C7A46" w:rsidRDefault="007C7A46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B72911" w:rsidRPr="00B72911" w:rsidRDefault="0087108A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</w:t>
      </w:r>
      <w:r w:rsidR="00B72911">
        <w:rPr>
          <w:b/>
          <w:sz w:val="28"/>
        </w:rPr>
        <w:t xml:space="preserve"> г.</w:t>
      </w:r>
    </w:p>
    <w:p w:rsidR="00D04EDD" w:rsidRDefault="00D04EDD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23BF0" w:rsidRDefault="00623BF0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23BF0" w:rsidRDefault="00623BF0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23BF0" w:rsidRDefault="00623BF0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23BF0" w:rsidRDefault="00623BF0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23BF0" w:rsidRDefault="00623BF0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23BF0" w:rsidRDefault="00623BF0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B72911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Рабочая программа учебного предмета </w:t>
      </w:r>
      <w:r w:rsidRPr="000B40D7">
        <w:rPr>
          <w:b/>
          <w:sz w:val="28"/>
          <w:u w:val="single"/>
        </w:rPr>
        <w:t>«Английский язык»</w:t>
      </w:r>
    </w:p>
    <w:p w:rsidR="00B72911" w:rsidRPr="000B40D7" w:rsidRDefault="00B72911" w:rsidP="00B7291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11</w:t>
      </w:r>
      <w:r w:rsidRPr="000B40D7">
        <w:rPr>
          <w:b/>
          <w:sz w:val="28"/>
          <w:u w:val="single"/>
        </w:rPr>
        <w:t xml:space="preserve"> класс</w:t>
      </w:r>
    </w:p>
    <w:p w:rsidR="00B72911" w:rsidRPr="00AF1C0F" w:rsidRDefault="00B72911" w:rsidP="00B72911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</w:rPr>
      </w:pPr>
      <w:r w:rsidRPr="00AF1C0F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color w:val="000000"/>
        </w:rPr>
        <w:t xml:space="preserve">английскому языку для 11 класса </w:t>
      </w:r>
      <w:r w:rsidRPr="00AF1C0F">
        <w:rPr>
          <w:rFonts w:ascii="Times New Roman" w:hAnsi="Times New Roman"/>
          <w:color w:val="000000"/>
          <w:sz w:val="24"/>
          <w:szCs w:val="24"/>
        </w:rPr>
        <w:t>составлена  на основе:</w:t>
      </w:r>
    </w:p>
    <w:p w:rsidR="00B72911" w:rsidRPr="00AF1C0F" w:rsidRDefault="00B72911" w:rsidP="00B72911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</w:rPr>
      </w:pPr>
      <w:r w:rsidRPr="00AF1C0F">
        <w:rPr>
          <w:rFonts w:ascii="Times New Roman" w:hAnsi="Times New Roman"/>
          <w:color w:val="000000"/>
          <w:sz w:val="24"/>
          <w:szCs w:val="24"/>
        </w:rPr>
        <w:t>- Федерального государственного обра</w:t>
      </w:r>
      <w:r w:rsidR="002D56EB">
        <w:rPr>
          <w:rFonts w:ascii="Times New Roman" w:hAnsi="Times New Roman"/>
          <w:color w:val="000000"/>
          <w:sz w:val="24"/>
          <w:szCs w:val="24"/>
        </w:rPr>
        <w:t>зовательного стандарта среднего</w:t>
      </w:r>
      <w:r w:rsidRPr="00AF1C0F">
        <w:rPr>
          <w:rFonts w:ascii="Times New Roman" w:hAnsi="Times New Roman"/>
          <w:color w:val="000000"/>
          <w:sz w:val="24"/>
          <w:szCs w:val="24"/>
        </w:rPr>
        <w:t xml:space="preserve"> общего образования;</w:t>
      </w:r>
    </w:p>
    <w:p w:rsidR="00B72911" w:rsidRPr="00AF1C0F" w:rsidRDefault="00B72911" w:rsidP="00B72911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</w:rPr>
      </w:pPr>
      <w:r w:rsidRPr="00AF1C0F">
        <w:rPr>
          <w:rFonts w:ascii="Times New Roman" w:hAnsi="Times New Roman"/>
          <w:color w:val="000000"/>
          <w:sz w:val="24"/>
          <w:szCs w:val="24"/>
        </w:rPr>
        <w:t>- примерной программы основного общего образования по английскому  языку «Стандарты 2го поколения».</w:t>
      </w:r>
    </w:p>
    <w:p w:rsidR="00B72911" w:rsidRPr="00AF1C0F" w:rsidRDefault="00B72911" w:rsidP="00B72911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  Иностранный язык 10 -11</w:t>
      </w:r>
      <w:r w:rsidRPr="00AF1C0F">
        <w:rPr>
          <w:rFonts w:ascii="Times New Roman" w:hAnsi="Times New Roman"/>
          <w:color w:val="000000"/>
          <w:sz w:val="24"/>
          <w:szCs w:val="24"/>
        </w:rPr>
        <w:t xml:space="preserve"> классы. Москва, Просвещение 2010 год;</w:t>
      </w:r>
    </w:p>
    <w:p w:rsidR="00B72911" w:rsidRPr="00AF1C0F" w:rsidRDefault="00B72911" w:rsidP="00B72911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0"/>
          <w:szCs w:val="20"/>
        </w:rPr>
      </w:pPr>
      <w:r w:rsidRPr="00AF1C0F">
        <w:rPr>
          <w:rFonts w:ascii="Times New Roman" w:hAnsi="Times New Roman"/>
          <w:color w:val="000000"/>
          <w:sz w:val="24"/>
          <w:szCs w:val="24"/>
        </w:rPr>
        <w:t>- авторской программы к УМК О.В.Афанасьевой, И.В.Михеевой «Новый курс английского языка для российских школ».</w:t>
      </w:r>
    </w:p>
    <w:p w:rsidR="002D56EB" w:rsidRDefault="00B72911" w:rsidP="00B72911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  Английский язык 10 - 11 </w:t>
      </w:r>
      <w:r w:rsidRPr="00AF1C0F">
        <w:rPr>
          <w:rFonts w:ascii="Times New Roman" w:hAnsi="Times New Roman"/>
          <w:color w:val="000000"/>
          <w:sz w:val="24"/>
          <w:szCs w:val="24"/>
        </w:rPr>
        <w:t>классы. Москва, Дрофа 2010 год</w:t>
      </w:r>
      <w:r w:rsidR="002D56EB">
        <w:rPr>
          <w:rFonts w:ascii="Times New Roman" w:hAnsi="Times New Roman"/>
          <w:color w:val="000000"/>
          <w:sz w:val="24"/>
          <w:szCs w:val="24"/>
        </w:rPr>
        <w:t>.</w:t>
      </w:r>
    </w:p>
    <w:p w:rsidR="00076BE8" w:rsidRPr="00076BE8" w:rsidRDefault="00076BE8" w:rsidP="00076B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BE8">
        <w:rPr>
          <w:rFonts w:ascii="Times New Roman" w:hAnsi="Times New Roman" w:cs="Times New Roman"/>
          <w:sz w:val="24"/>
          <w:szCs w:val="24"/>
        </w:rPr>
        <w:t>Разработана на основе документов: учебного предмета, Программы воспитательной работы школы, учеб</w:t>
      </w:r>
      <w:r w:rsidR="0087108A">
        <w:rPr>
          <w:rFonts w:ascii="Times New Roman" w:hAnsi="Times New Roman" w:cs="Times New Roman"/>
          <w:sz w:val="24"/>
          <w:szCs w:val="24"/>
        </w:rPr>
        <w:t xml:space="preserve">ного плана МАОУ </w:t>
      </w:r>
      <w:proofErr w:type="spellStart"/>
      <w:r w:rsidR="0087108A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="0087108A">
        <w:rPr>
          <w:rFonts w:ascii="Times New Roman" w:hAnsi="Times New Roman" w:cs="Times New Roman"/>
          <w:sz w:val="24"/>
          <w:szCs w:val="24"/>
        </w:rPr>
        <w:t xml:space="preserve"> СОШ №1 на 2022- 2023 учебный год.</w:t>
      </w:r>
    </w:p>
    <w:p w:rsidR="002C0CAB" w:rsidRPr="002C0CAB" w:rsidRDefault="002C0CAB" w:rsidP="002C0CAB">
      <w:pPr>
        <w:pStyle w:val="a8"/>
        <w:rPr>
          <w:rFonts w:ascii="Times New Roman" w:hAnsi="Times New Roman" w:cs="Times New Roman"/>
        </w:rPr>
      </w:pPr>
      <w:bookmarkStart w:id="0" w:name="_Hlk114327814"/>
      <w:r w:rsidRPr="002C0CAB">
        <w:rPr>
          <w:rFonts w:ascii="Times New Roman" w:hAnsi="Times New Roman" w:cs="Times New Roman"/>
        </w:rPr>
        <w:t xml:space="preserve">Единство урочной деятельности с программой воспитания реализуется через: </w:t>
      </w:r>
    </w:p>
    <w:p w:rsidR="002C0CAB" w:rsidRPr="002C0CAB" w:rsidRDefault="002C0CAB" w:rsidP="002C0CAB">
      <w:pPr>
        <w:pStyle w:val="a8"/>
        <w:rPr>
          <w:rFonts w:ascii="Times New Roman" w:hAnsi="Times New Roman" w:cs="Times New Roman"/>
        </w:rPr>
      </w:pPr>
      <w:r w:rsidRPr="002C0CAB">
        <w:rPr>
          <w:rFonts w:ascii="Times New Roman" w:hAnsi="Times New Roman" w:cs="Times New Roman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2C0CAB" w:rsidRPr="002C0CAB" w:rsidRDefault="002C0CAB" w:rsidP="002C0CAB">
      <w:pPr>
        <w:pStyle w:val="a8"/>
        <w:rPr>
          <w:rFonts w:ascii="Times New Roman" w:hAnsi="Times New Roman" w:cs="Times New Roman"/>
        </w:rPr>
      </w:pPr>
      <w:r w:rsidRPr="002C0CAB">
        <w:rPr>
          <w:rFonts w:ascii="Times New Roman" w:hAnsi="Times New Roman" w:cs="Times New Roman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2C0CAB" w:rsidRPr="002C0CAB" w:rsidRDefault="002C0CAB" w:rsidP="002C0CAB">
      <w:pPr>
        <w:pStyle w:val="a8"/>
        <w:rPr>
          <w:rFonts w:ascii="Times New Roman" w:hAnsi="Times New Roman" w:cs="Times New Roman"/>
        </w:rPr>
      </w:pPr>
      <w:r w:rsidRPr="002C0CAB">
        <w:rPr>
          <w:rFonts w:ascii="Times New Roman" w:hAnsi="Times New Roman" w:cs="Times New Roman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B72911" w:rsidRPr="002C0CAB" w:rsidRDefault="002C0CAB" w:rsidP="002C0CAB">
      <w:pPr>
        <w:pStyle w:val="a8"/>
        <w:rPr>
          <w:rFonts w:ascii="Times New Roman" w:hAnsi="Times New Roman" w:cs="Times New Roman"/>
        </w:rPr>
      </w:pPr>
      <w:r w:rsidRPr="002C0CAB">
        <w:rPr>
          <w:rFonts w:ascii="Times New Roman" w:hAnsi="Times New Roman" w:cs="Times New Roman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B72911" w:rsidRPr="008533F9" w:rsidRDefault="00B72911" w:rsidP="00B7291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533F9">
        <w:rPr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</w:t>
      </w:r>
    </w:p>
    <w:p w:rsidR="00D04EDD" w:rsidRPr="002C0CAB" w:rsidRDefault="00B72911" w:rsidP="002C0CA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F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«английский  язык»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«11</w:t>
      </w:r>
      <w:r w:rsidRPr="006D3F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B72911" w:rsidRPr="002C0CAB" w:rsidRDefault="00B72911" w:rsidP="00B7291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2C0CAB">
        <w:rPr>
          <w:rFonts w:ascii="Times New Roman" w:hAnsi="Times New Roman"/>
          <w:b/>
          <w:bCs/>
          <w:sz w:val="20"/>
          <w:szCs w:val="20"/>
        </w:rPr>
        <w:t>Личностные результаты</w:t>
      </w:r>
    </w:p>
    <w:p w:rsidR="00B72911" w:rsidRPr="002C0CAB" w:rsidRDefault="00B72911" w:rsidP="00B72911">
      <w:pPr>
        <w:jc w:val="both"/>
        <w:rPr>
          <w:rFonts w:ascii="Times New Roman" w:hAnsi="Times New Roman"/>
          <w:sz w:val="20"/>
          <w:szCs w:val="20"/>
        </w:rPr>
      </w:pPr>
      <w:r w:rsidRPr="002C0CAB">
        <w:rPr>
          <w:rFonts w:ascii="Times New Roman" w:hAnsi="Times New Roman"/>
          <w:sz w:val="20"/>
          <w:szCs w:val="20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B72911" w:rsidRPr="002C0CAB" w:rsidRDefault="00B72911" w:rsidP="00B72911">
      <w:pPr>
        <w:jc w:val="both"/>
        <w:rPr>
          <w:rFonts w:ascii="Times New Roman" w:hAnsi="Times New Roman"/>
          <w:sz w:val="20"/>
          <w:szCs w:val="20"/>
        </w:rPr>
      </w:pPr>
      <w:r w:rsidRPr="002C0CAB">
        <w:rPr>
          <w:rFonts w:ascii="Times New Roman" w:hAnsi="Times New Roman"/>
          <w:sz w:val="20"/>
          <w:szCs w:val="20"/>
        </w:rPr>
        <w:t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с вербальным</w:t>
      </w:r>
    </w:p>
    <w:p w:rsidR="00B72911" w:rsidRPr="002C0CAB" w:rsidRDefault="00B72911" w:rsidP="00B72911">
      <w:pPr>
        <w:jc w:val="both"/>
        <w:rPr>
          <w:rFonts w:ascii="Times New Roman" w:hAnsi="Times New Roman"/>
          <w:sz w:val="20"/>
          <w:szCs w:val="20"/>
        </w:rPr>
      </w:pPr>
      <w:r w:rsidRPr="002C0CAB">
        <w:rPr>
          <w:rFonts w:ascii="Times New Roman" w:hAnsi="Times New Roman"/>
          <w:sz w:val="20"/>
          <w:szCs w:val="20"/>
        </w:rPr>
        <w:t>общением, что особенно важно для межкультурной коммуникации, присущей современному открытому миру.</w:t>
      </w:r>
    </w:p>
    <w:p w:rsidR="00B72911" w:rsidRPr="002C0CAB" w:rsidRDefault="00B72911" w:rsidP="00B72911">
      <w:pPr>
        <w:jc w:val="both"/>
        <w:rPr>
          <w:rFonts w:ascii="Times New Roman" w:hAnsi="Times New Roman"/>
          <w:sz w:val="20"/>
          <w:szCs w:val="20"/>
        </w:rPr>
      </w:pPr>
      <w:r w:rsidRPr="002C0CAB">
        <w:rPr>
          <w:rFonts w:ascii="Times New Roman" w:hAnsi="Times New Roman"/>
          <w:sz w:val="20"/>
          <w:szCs w:val="20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B72911" w:rsidRPr="002C0CAB" w:rsidRDefault="00B72911" w:rsidP="00B72911">
      <w:pPr>
        <w:jc w:val="both"/>
        <w:rPr>
          <w:rFonts w:ascii="Times New Roman" w:hAnsi="Times New Roman"/>
          <w:sz w:val="20"/>
          <w:szCs w:val="20"/>
        </w:rPr>
      </w:pPr>
      <w:r w:rsidRPr="002C0CAB">
        <w:rPr>
          <w:rFonts w:ascii="Times New Roman" w:hAnsi="Times New Roman"/>
          <w:sz w:val="20"/>
          <w:szCs w:val="20"/>
        </w:rPr>
        <w:t xml:space="preserve">К ним можно отнести внимание, трудолюбие и дисциплинированность,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</w:t>
      </w:r>
      <w:proofErr w:type="spellStart"/>
      <w:r w:rsidRPr="002C0CAB">
        <w:rPr>
          <w:rFonts w:ascii="Times New Roman" w:hAnsi="Times New Roman"/>
          <w:sz w:val="20"/>
          <w:szCs w:val="20"/>
        </w:rPr>
        <w:t>креативности</w:t>
      </w:r>
      <w:proofErr w:type="spellEnd"/>
      <w:r w:rsidRPr="002C0CAB">
        <w:rPr>
          <w:rFonts w:ascii="Times New Roman" w:hAnsi="Times New Roman"/>
          <w:sz w:val="20"/>
          <w:szCs w:val="20"/>
        </w:rPr>
        <w:t>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 w:rsidRPr="002C0CAB">
        <w:rPr>
          <w:rFonts w:ascii="Times New Roman" w:hAnsi="Times New Roman"/>
          <w:sz w:val="20"/>
          <w:szCs w:val="20"/>
        </w:rPr>
        <w:t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</w:t>
      </w:r>
      <w:r>
        <w:rPr>
          <w:rFonts w:ascii="Times New Roman" w:hAnsi="Times New Roman"/>
        </w:rPr>
        <w:t xml:space="preserve"> социуме и т. п. Подобные обсуждения способствуют развитию у школьников лучших человеческих качеств — </w:t>
      </w:r>
      <w:proofErr w:type="spellStart"/>
      <w:r>
        <w:rPr>
          <w:rFonts w:ascii="Times New Roman" w:hAnsi="Times New Roman"/>
        </w:rPr>
        <w:t>эмпатии</w:t>
      </w:r>
      <w:proofErr w:type="spellEnd"/>
      <w:r>
        <w:rPr>
          <w:rFonts w:ascii="Times New Roman" w:hAnsi="Times New Roman"/>
        </w:rPr>
        <w:t>, толерантности, готовности рассматривать то или иное явление с разных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</w:t>
      </w:r>
      <w:r>
        <w:rPr>
          <w:rFonts w:ascii="Times New Roman" w:hAnsi="Times New Roman"/>
        </w:rPr>
        <w:lastRenderedPageBreak/>
        <w:t>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Метапредметные</w:t>
      </w:r>
      <w:proofErr w:type="spellEnd"/>
      <w:r>
        <w:rPr>
          <w:rFonts w:ascii="Times New Roman" w:hAnsi="Times New Roman"/>
          <w:b/>
          <w:bCs/>
        </w:rPr>
        <w:t xml:space="preserve"> результаты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«Иностранный язык» вносит немалый вклад в достижение требуемых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Предметные результаты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Речевая компетенция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РЕЧЕВОЙ ДЕЯТЕЛЬНОСТИ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</w:rPr>
        <w:t>Аудирование</w:t>
      </w:r>
      <w:proofErr w:type="spellEnd"/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>
        <w:rPr>
          <w:rFonts w:ascii="Times New Roman" w:hAnsi="Times New Roman"/>
        </w:rPr>
        <w:t>аудирования</w:t>
      </w:r>
      <w:proofErr w:type="spellEnd"/>
      <w:r>
        <w:rPr>
          <w:rFonts w:ascii="Times New Roman" w:hAnsi="Times New Roman"/>
        </w:rPr>
        <w:t xml:space="preserve"> с различной глубиной и точностью проникновения в их содержание (с пониманием основного содержания, с выборочным 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пониманием и полным пониманием текста) в зависимости от коммуникативной задачи и функционального стиля текста,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также понимать содержание различных аутентичных аудио- и видеотекстов: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выборочное понимание значимой/интересующей информации из аутентичных аудио- и видеоматериалов;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относительно полное понимание речи носителей изучаемого языка в наиболее типичных ситуациях повседневного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общения.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осуществляется дальнейшее совершенствование следующих умений: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предвосхищать содержание </w:t>
      </w:r>
      <w:proofErr w:type="spellStart"/>
      <w:r>
        <w:rPr>
          <w:rFonts w:ascii="Times New Roman" w:hAnsi="Times New Roman"/>
        </w:rPr>
        <w:t>аудиотекста</w:t>
      </w:r>
      <w:proofErr w:type="spellEnd"/>
      <w:r>
        <w:rPr>
          <w:rFonts w:ascii="Times New Roman" w:hAnsi="Times New Roman"/>
        </w:rPr>
        <w:t xml:space="preserve"> по началу сообщения и выделять проблему, тему, основную мысль текста;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— обобщать содержащуюся в тексте информацию, выражать свое отношение к ней;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выборочно понимать необходимую информацию в сообщениях прагматического характера (объявления, прогноз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погоды т. д.) с опорой на языковую догадку, контекст;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игнорировать незнакомый языковой материал, несущественный для понимания.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Говорение</w:t>
      </w:r>
    </w:p>
    <w:p w:rsidR="00B72911" w:rsidRDefault="00B72911" w:rsidP="00B72911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Диалогическая форма речи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>
        <w:rPr>
          <w:rFonts w:ascii="Times New Roman" w:hAnsi="Times New Roman"/>
        </w:rPr>
        <w:t>полилогах</w:t>
      </w:r>
      <w:proofErr w:type="spellEnd"/>
      <w:r>
        <w:rPr>
          <w:rFonts w:ascii="Times New Roman" w:hAnsi="Times New Roman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Монологическая форма речи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формулирование выводов, оценка фактов/событий современной жизни, сопоставление </w:t>
      </w:r>
      <w:proofErr w:type="spellStart"/>
      <w:r>
        <w:rPr>
          <w:rFonts w:ascii="Times New Roman" w:hAnsi="Times New Roman"/>
        </w:rPr>
        <w:t>социокультурного</w:t>
      </w:r>
      <w:proofErr w:type="spellEnd"/>
      <w:r>
        <w:rPr>
          <w:rFonts w:ascii="Times New Roman" w:hAnsi="Times New Roman"/>
        </w:rPr>
        <w:t xml:space="preserve"> портрета своей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Чтение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ознакомительное чтение </w:t>
      </w:r>
      <w:r>
        <w:rPr>
          <w:rFonts w:ascii="Times New Roman" w:hAnsi="Times New Roman"/>
        </w:rPr>
        <w:t>— с целью понимания основного содержания сообщений, обзоров, интервью, репортажей,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изучающее чтение </w:t>
      </w:r>
      <w:r>
        <w:rPr>
          <w:rFonts w:ascii="Times New Roman" w:hAnsi="Times New Roman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просмотровое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  <w:iCs/>
        </w:rPr>
        <w:t xml:space="preserve">поисковое чтение </w:t>
      </w:r>
      <w:r>
        <w:rPr>
          <w:rFonts w:ascii="Times New Roman" w:hAnsi="Times New Roman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для подготовки доклада, сообщения, проектного задания. 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и развитие сформированных на предыдущих этапах умений: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выделять необходимые факты/сведения, отделять основную информацию от второстепенной, определять временную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Письменная речь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третьем этапе происходит овладение новыми умениями письменной речи: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писать личные и деловые письма;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писать вымышленные истории, сообщения, доклады;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письменно оформлять результаты проектно-исследовательской работы.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Продолжается совершенствование и развитие умений: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описывать события/факты/явления;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сообщать/запрашивать информацию;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выражать собственное мнение/суждение;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кратко передавать содержание несложного текста;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фиксировать необходимую информацию из прочитанного/прослушанного/увиденного;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составлять тезисы, развернутый план выступления;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Перевод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B72911" w:rsidRDefault="00B72911" w:rsidP="00B7291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Языковая компетенция</w:t>
      </w:r>
    </w:p>
    <w:p w:rsidR="00B72911" w:rsidRDefault="00B72911" w:rsidP="00B72911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Фонетическая сторона речи</w:t>
      </w:r>
    </w:p>
    <w:p w:rsidR="00B72911" w:rsidRDefault="00B72911" w:rsidP="00B72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D04EDD" w:rsidRDefault="00D04EDD" w:rsidP="00D04ED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AF1C0F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663497" w:rsidRDefault="00663497" w:rsidP="0066349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63497" w:rsidRPr="00623BF0" w:rsidRDefault="00663497" w:rsidP="0066349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23BF0">
        <w:rPr>
          <w:rStyle w:val="c7"/>
          <w:rFonts w:eastAsia="Calibri"/>
          <w:color w:val="000000"/>
        </w:rPr>
        <w:t xml:space="preserve">1. </w:t>
      </w:r>
      <w:r>
        <w:rPr>
          <w:rStyle w:val="c7"/>
          <w:rFonts w:eastAsia="Calibri"/>
          <w:color w:val="000000"/>
        </w:rPr>
        <w:t>Шаги</w:t>
      </w:r>
      <w:r w:rsidRPr="00623BF0">
        <w:rPr>
          <w:rStyle w:val="c7"/>
          <w:rFonts w:eastAsia="Calibri"/>
          <w:color w:val="000000"/>
        </w:rPr>
        <w:t xml:space="preserve"> </w:t>
      </w:r>
      <w:r>
        <w:rPr>
          <w:rStyle w:val="c7"/>
          <w:rFonts w:eastAsia="Calibri"/>
          <w:color w:val="000000"/>
        </w:rPr>
        <w:t>в</w:t>
      </w:r>
      <w:r w:rsidRPr="00623BF0">
        <w:rPr>
          <w:rStyle w:val="c7"/>
          <w:rFonts w:eastAsia="Calibri"/>
          <w:color w:val="000000"/>
        </w:rPr>
        <w:t xml:space="preserve"> </w:t>
      </w:r>
      <w:r>
        <w:rPr>
          <w:rStyle w:val="c7"/>
          <w:rFonts w:eastAsia="Calibri"/>
          <w:color w:val="000000"/>
        </w:rPr>
        <w:t>карьере</w:t>
      </w:r>
      <w:r w:rsidRPr="00623BF0">
        <w:rPr>
          <w:rStyle w:val="c7"/>
          <w:rFonts w:eastAsia="Calibri"/>
          <w:color w:val="000000"/>
        </w:rPr>
        <w:t>. (</w:t>
      </w:r>
      <w:r w:rsidRPr="00663497">
        <w:rPr>
          <w:rStyle w:val="c7"/>
          <w:rFonts w:eastAsia="Calibri"/>
          <w:color w:val="000000"/>
          <w:lang w:val="en-US"/>
        </w:rPr>
        <w:t>Steps</w:t>
      </w:r>
      <w:r w:rsidRPr="00623BF0">
        <w:rPr>
          <w:rStyle w:val="c7"/>
          <w:rFonts w:eastAsia="Calibri"/>
          <w:color w:val="000000"/>
        </w:rPr>
        <w:t xml:space="preserve"> </w:t>
      </w:r>
      <w:r w:rsidRPr="00663497">
        <w:rPr>
          <w:rStyle w:val="c7"/>
          <w:rFonts w:eastAsia="Calibri"/>
          <w:color w:val="000000"/>
          <w:lang w:val="en-US"/>
        </w:rPr>
        <w:t>to</w:t>
      </w:r>
      <w:r w:rsidRPr="00623BF0">
        <w:rPr>
          <w:rStyle w:val="c7"/>
          <w:rFonts w:eastAsia="Calibri"/>
          <w:color w:val="000000"/>
        </w:rPr>
        <w:t xml:space="preserve"> </w:t>
      </w:r>
      <w:r w:rsidRPr="00663497">
        <w:rPr>
          <w:rStyle w:val="c7"/>
          <w:rFonts w:eastAsia="Calibri"/>
          <w:color w:val="000000"/>
          <w:lang w:val="en-US"/>
        </w:rPr>
        <w:t>your</w:t>
      </w:r>
      <w:r w:rsidRPr="00623BF0">
        <w:rPr>
          <w:rStyle w:val="c7"/>
          <w:rFonts w:eastAsia="Calibri"/>
          <w:color w:val="000000"/>
        </w:rPr>
        <w:t xml:space="preserve"> </w:t>
      </w:r>
      <w:r w:rsidRPr="00663497">
        <w:rPr>
          <w:rStyle w:val="c7"/>
          <w:rFonts w:eastAsia="Calibri"/>
          <w:color w:val="000000"/>
          <w:lang w:val="en-US"/>
        </w:rPr>
        <w:t>career</w:t>
      </w:r>
      <w:r w:rsidRPr="00623BF0">
        <w:rPr>
          <w:rStyle w:val="c7"/>
          <w:rFonts w:eastAsia="Calibri"/>
          <w:color w:val="000000"/>
        </w:rPr>
        <w:t>).</w:t>
      </w:r>
    </w:p>
    <w:p w:rsidR="00663497" w:rsidRDefault="00663497" w:rsidP="0066349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rFonts w:eastAsia="Calibri"/>
          <w:color w:val="000000"/>
        </w:rPr>
        <w:t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«</w:t>
      </w:r>
      <w:proofErr w:type="spellStart"/>
      <w:r>
        <w:rPr>
          <w:rStyle w:val="c7"/>
          <w:rFonts w:eastAsia="Calibri"/>
          <w:color w:val="000000"/>
        </w:rPr>
        <w:t>Предуниверситетский</w:t>
      </w:r>
      <w:proofErr w:type="spellEnd"/>
      <w:r>
        <w:rPr>
          <w:rStyle w:val="c7"/>
          <w:rFonts w:eastAsia="Calibri"/>
          <w:color w:val="000000"/>
        </w:rPr>
        <w:t xml:space="preserve"> год». Изучение английского языка. Варианты английского языка наших дней.</w:t>
      </w:r>
    </w:p>
    <w:p w:rsidR="00663497" w:rsidRPr="00663497" w:rsidRDefault="00663497" w:rsidP="0066349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663497">
        <w:rPr>
          <w:rStyle w:val="c7"/>
          <w:rFonts w:eastAsia="Calibri"/>
          <w:color w:val="000000"/>
          <w:lang w:val="en-US"/>
        </w:rPr>
        <w:t xml:space="preserve">2. </w:t>
      </w:r>
      <w:r>
        <w:rPr>
          <w:rStyle w:val="c7"/>
          <w:rFonts w:eastAsia="Calibri"/>
          <w:color w:val="000000"/>
        </w:rPr>
        <w:t>Шаги</w:t>
      </w:r>
      <w:r w:rsidRPr="00663497">
        <w:rPr>
          <w:rStyle w:val="c7"/>
          <w:rFonts w:eastAsia="Calibri"/>
          <w:color w:val="000000"/>
          <w:lang w:val="en-US"/>
        </w:rPr>
        <w:t xml:space="preserve"> </w:t>
      </w:r>
      <w:r>
        <w:rPr>
          <w:rStyle w:val="c7"/>
          <w:rFonts w:eastAsia="Calibri"/>
          <w:color w:val="000000"/>
        </w:rPr>
        <w:t>к</w:t>
      </w:r>
      <w:r w:rsidRPr="00663497">
        <w:rPr>
          <w:rStyle w:val="c7"/>
          <w:rFonts w:eastAsia="Calibri"/>
          <w:color w:val="000000"/>
          <w:lang w:val="en-US"/>
        </w:rPr>
        <w:t xml:space="preserve"> </w:t>
      </w:r>
      <w:r>
        <w:rPr>
          <w:rStyle w:val="c7"/>
          <w:rFonts w:eastAsia="Calibri"/>
          <w:color w:val="000000"/>
        </w:rPr>
        <w:t>пониманию</w:t>
      </w:r>
      <w:r w:rsidRPr="00663497">
        <w:rPr>
          <w:rStyle w:val="c7"/>
          <w:rFonts w:eastAsia="Calibri"/>
          <w:color w:val="000000"/>
          <w:lang w:val="en-US"/>
        </w:rPr>
        <w:t xml:space="preserve"> </w:t>
      </w:r>
      <w:r>
        <w:rPr>
          <w:rStyle w:val="c7"/>
          <w:rFonts w:eastAsia="Calibri"/>
          <w:color w:val="000000"/>
        </w:rPr>
        <w:t>культуры</w:t>
      </w:r>
      <w:r w:rsidRPr="00663497">
        <w:rPr>
          <w:rStyle w:val="c7"/>
          <w:rFonts w:eastAsia="Calibri"/>
          <w:color w:val="000000"/>
          <w:lang w:val="en-US"/>
        </w:rPr>
        <w:t>. (Steps to Understanding culture).</w:t>
      </w:r>
    </w:p>
    <w:p w:rsidR="00663497" w:rsidRDefault="00663497" w:rsidP="0066349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rFonts w:eastAsia="Calibri"/>
          <w:color w:val="000000"/>
        </w:rPr>
        <w:t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жизни человека. Изобразительное искусство. Картинные галереи.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:rsidR="00663497" w:rsidRPr="00623BF0" w:rsidRDefault="00663497" w:rsidP="0066349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23BF0">
        <w:rPr>
          <w:rStyle w:val="c7"/>
          <w:rFonts w:eastAsia="Calibri"/>
          <w:color w:val="000000"/>
        </w:rPr>
        <w:t xml:space="preserve">3. </w:t>
      </w:r>
      <w:r>
        <w:rPr>
          <w:rStyle w:val="c7"/>
          <w:rFonts w:eastAsia="Calibri"/>
          <w:color w:val="000000"/>
        </w:rPr>
        <w:t>Шаги</w:t>
      </w:r>
      <w:r w:rsidRPr="00623BF0">
        <w:rPr>
          <w:rStyle w:val="c7"/>
          <w:rFonts w:eastAsia="Calibri"/>
          <w:color w:val="000000"/>
        </w:rPr>
        <w:t xml:space="preserve"> </w:t>
      </w:r>
      <w:r>
        <w:rPr>
          <w:rStyle w:val="c7"/>
          <w:rFonts w:eastAsia="Calibri"/>
          <w:color w:val="000000"/>
        </w:rPr>
        <w:t>к</w:t>
      </w:r>
      <w:r w:rsidRPr="00623BF0">
        <w:rPr>
          <w:rStyle w:val="c7"/>
          <w:rFonts w:eastAsia="Calibri"/>
          <w:color w:val="000000"/>
        </w:rPr>
        <w:t xml:space="preserve"> </w:t>
      </w:r>
      <w:r>
        <w:rPr>
          <w:rStyle w:val="c7"/>
          <w:rFonts w:eastAsia="Calibri"/>
          <w:color w:val="000000"/>
        </w:rPr>
        <w:t>эффективной</w:t>
      </w:r>
      <w:r w:rsidRPr="00623BF0">
        <w:rPr>
          <w:rStyle w:val="c7"/>
          <w:rFonts w:eastAsia="Calibri"/>
          <w:color w:val="000000"/>
        </w:rPr>
        <w:t xml:space="preserve"> </w:t>
      </w:r>
      <w:r>
        <w:rPr>
          <w:rStyle w:val="c7"/>
          <w:rFonts w:eastAsia="Calibri"/>
          <w:color w:val="000000"/>
        </w:rPr>
        <w:t>коммуникации</w:t>
      </w:r>
      <w:r w:rsidRPr="00623BF0">
        <w:rPr>
          <w:rStyle w:val="c7"/>
          <w:rFonts w:eastAsia="Calibri"/>
          <w:color w:val="000000"/>
        </w:rPr>
        <w:t>. (</w:t>
      </w:r>
      <w:r w:rsidRPr="00663497">
        <w:rPr>
          <w:rStyle w:val="c7"/>
          <w:rFonts w:eastAsia="Calibri"/>
          <w:color w:val="000000"/>
          <w:lang w:val="en-US"/>
        </w:rPr>
        <w:t>Steps</w:t>
      </w:r>
      <w:r w:rsidRPr="00623BF0">
        <w:rPr>
          <w:rStyle w:val="c7"/>
          <w:rFonts w:eastAsia="Calibri"/>
          <w:color w:val="000000"/>
        </w:rPr>
        <w:t xml:space="preserve"> </w:t>
      </w:r>
      <w:r w:rsidRPr="00663497">
        <w:rPr>
          <w:rStyle w:val="c7"/>
          <w:rFonts w:eastAsia="Calibri"/>
          <w:color w:val="000000"/>
          <w:lang w:val="en-US"/>
        </w:rPr>
        <w:t>to</w:t>
      </w:r>
      <w:r w:rsidRPr="00623BF0">
        <w:rPr>
          <w:rStyle w:val="c7"/>
          <w:rFonts w:eastAsia="Calibri"/>
          <w:color w:val="000000"/>
        </w:rPr>
        <w:t xml:space="preserve"> </w:t>
      </w:r>
      <w:r w:rsidRPr="00663497">
        <w:rPr>
          <w:rStyle w:val="c7"/>
          <w:rFonts w:eastAsia="Calibri"/>
          <w:color w:val="000000"/>
          <w:lang w:val="en-US"/>
        </w:rPr>
        <w:t>Effective</w:t>
      </w:r>
      <w:r w:rsidRPr="00623BF0">
        <w:rPr>
          <w:rStyle w:val="c7"/>
          <w:rFonts w:eastAsia="Calibri"/>
          <w:color w:val="000000"/>
        </w:rPr>
        <w:t xml:space="preserve"> </w:t>
      </w:r>
      <w:r w:rsidRPr="00663497">
        <w:rPr>
          <w:rStyle w:val="c7"/>
          <w:rFonts w:eastAsia="Calibri"/>
          <w:color w:val="000000"/>
          <w:lang w:val="en-US"/>
        </w:rPr>
        <w:t>Communicating</w:t>
      </w:r>
      <w:r w:rsidRPr="00623BF0">
        <w:rPr>
          <w:rStyle w:val="c7"/>
          <w:rFonts w:eastAsia="Calibri"/>
          <w:color w:val="000000"/>
        </w:rPr>
        <w:t>).</w:t>
      </w:r>
    </w:p>
    <w:p w:rsidR="00663497" w:rsidRDefault="00663497" w:rsidP="0066349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rFonts w:eastAsia="Calibri"/>
          <w:color w:val="000000"/>
        </w:rPr>
        <w:t xml:space="preserve"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государств в решении научных и технологических проблем. Попытки приостановить развитие научной мысли и прогресса в отдельном регионе – американские </w:t>
      </w:r>
      <w:proofErr w:type="spellStart"/>
      <w:r>
        <w:rPr>
          <w:rStyle w:val="c7"/>
          <w:rFonts w:eastAsia="Calibri"/>
          <w:color w:val="000000"/>
        </w:rPr>
        <w:t>эмиши</w:t>
      </w:r>
      <w:proofErr w:type="spellEnd"/>
      <w:r>
        <w:rPr>
          <w:rStyle w:val="c7"/>
          <w:rFonts w:eastAsia="Calibri"/>
          <w:color w:val="000000"/>
        </w:rPr>
        <w:t xml:space="preserve"> (</w:t>
      </w:r>
      <w:proofErr w:type="spellStart"/>
      <w:r>
        <w:rPr>
          <w:rStyle w:val="c7"/>
          <w:rFonts w:eastAsia="Calibri"/>
          <w:color w:val="000000"/>
        </w:rPr>
        <w:t>the</w:t>
      </w:r>
      <w:proofErr w:type="spellEnd"/>
      <w:r>
        <w:rPr>
          <w:rStyle w:val="c7"/>
          <w:rFonts w:eastAsia="Calibri"/>
          <w:color w:val="000000"/>
        </w:rPr>
        <w:t xml:space="preserve"> </w:t>
      </w:r>
      <w:proofErr w:type="spellStart"/>
      <w:r>
        <w:rPr>
          <w:rStyle w:val="c7"/>
          <w:rFonts w:eastAsia="Calibri"/>
          <w:color w:val="000000"/>
        </w:rPr>
        <w:t>Amish</w:t>
      </w:r>
      <w:proofErr w:type="spellEnd"/>
      <w:r>
        <w:rPr>
          <w:rStyle w:val="c7"/>
          <w:rFonts w:eastAsia="Calibri"/>
          <w:color w:val="000000"/>
        </w:rPr>
        <w:t>). Интернет – один из основных источников информации наших дней.</w:t>
      </w:r>
    </w:p>
    <w:p w:rsidR="00663497" w:rsidRDefault="00663497" w:rsidP="0066349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rFonts w:eastAsia="Calibri"/>
          <w:color w:val="000000"/>
        </w:rPr>
        <w:t>4. Шаги к будущему. (</w:t>
      </w:r>
      <w:proofErr w:type="spellStart"/>
      <w:r>
        <w:rPr>
          <w:rStyle w:val="c7"/>
          <w:rFonts w:eastAsia="Calibri"/>
          <w:color w:val="000000"/>
        </w:rPr>
        <w:t>Steps</w:t>
      </w:r>
      <w:proofErr w:type="spellEnd"/>
      <w:r>
        <w:rPr>
          <w:rStyle w:val="c7"/>
          <w:rFonts w:eastAsia="Calibri"/>
          <w:color w:val="000000"/>
        </w:rPr>
        <w:t xml:space="preserve"> </w:t>
      </w:r>
      <w:proofErr w:type="spellStart"/>
      <w:r>
        <w:rPr>
          <w:rStyle w:val="c7"/>
          <w:rFonts w:eastAsia="Calibri"/>
          <w:color w:val="000000"/>
        </w:rPr>
        <w:t>to</w:t>
      </w:r>
      <w:proofErr w:type="spellEnd"/>
      <w:r>
        <w:rPr>
          <w:rStyle w:val="c7"/>
          <w:rFonts w:eastAsia="Calibri"/>
          <w:color w:val="000000"/>
        </w:rPr>
        <w:t xml:space="preserve"> </w:t>
      </w:r>
      <w:proofErr w:type="spellStart"/>
      <w:r>
        <w:rPr>
          <w:rStyle w:val="c7"/>
          <w:rFonts w:eastAsia="Calibri"/>
          <w:color w:val="000000"/>
        </w:rPr>
        <w:t>the</w:t>
      </w:r>
      <w:proofErr w:type="spellEnd"/>
      <w:r>
        <w:rPr>
          <w:rStyle w:val="c7"/>
          <w:rFonts w:eastAsia="Calibri"/>
          <w:color w:val="000000"/>
        </w:rPr>
        <w:t xml:space="preserve"> </w:t>
      </w:r>
      <w:proofErr w:type="spellStart"/>
      <w:r>
        <w:rPr>
          <w:rStyle w:val="c7"/>
          <w:rFonts w:eastAsia="Calibri"/>
          <w:color w:val="000000"/>
        </w:rPr>
        <w:t>Future</w:t>
      </w:r>
      <w:proofErr w:type="spellEnd"/>
      <w:r>
        <w:rPr>
          <w:rStyle w:val="c7"/>
          <w:rFonts w:eastAsia="Calibri"/>
          <w:color w:val="000000"/>
        </w:rPr>
        <w:t>).</w:t>
      </w:r>
    </w:p>
    <w:p w:rsidR="00931155" w:rsidRPr="00931155" w:rsidRDefault="00663497" w:rsidP="00931155">
      <w:pPr>
        <w:pStyle w:val="c9"/>
        <w:shd w:val="clear" w:color="auto" w:fill="FFFFFF"/>
        <w:spacing w:before="0" w:beforeAutospacing="0" w:after="0" w:afterAutospacing="0"/>
        <w:jc w:val="both"/>
      </w:pPr>
      <w:r>
        <w:rPr>
          <w:rStyle w:val="c7"/>
          <w:rFonts w:eastAsia="Calibri"/>
          <w:color w:val="000000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частях света.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 </w:t>
      </w:r>
    </w:p>
    <w:p w:rsidR="001E00F1" w:rsidRDefault="001E00F1" w:rsidP="001E00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1FCC" w:rsidRPr="00931155" w:rsidRDefault="00D04EDD" w:rsidP="00931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5EDD">
        <w:rPr>
          <w:rFonts w:ascii="Times New Roman" w:hAnsi="Times New Roman" w:cs="Times New Roman"/>
          <w:b/>
          <w:bCs/>
          <w:sz w:val="28"/>
          <w:szCs w:val="28"/>
        </w:rPr>
        <w:t>. Календарно – тематический план.</w:t>
      </w:r>
    </w:p>
    <w:tbl>
      <w:tblPr>
        <w:tblW w:w="15631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2"/>
        <w:gridCol w:w="5131"/>
        <w:gridCol w:w="39"/>
        <w:gridCol w:w="36"/>
        <w:gridCol w:w="63"/>
        <w:gridCol w:w="851"/>
        <w:gridCol w:w="10"/>
        <w:gridCol w:w="15"/>
        <w:gridCol w:w="8"/>
        <w:gridCol w:w="38"/>
        <w:gridCol w:w="70"/>
        <w:gridCol w:w="23"/>
        <w:gridCol w:w="7"/>
        <w:gridCol w:w="976"/>
        <w:gridCol w:w="14"/>
        <w:gridCol w:w="35"/>
        <w:gridCol w:w="7"/>
        <w:gridCol w:w="23"/>
        <w:gridCol w:w="119"/>
        <w:gridCol w:w="6"/>
        <w:gridCol w:w="15"/>
        <w:gridCol w:w="10"/>
        <w:gridCol w:w="10"/>
        <w:gridCol w:w="23"/>
        <w:gridCol w:w="25"/>
        <w:gridCol w:w="20"/>
        <w:gridCol w:w="670"/>
        <w:gridCol w:w="756"/>
        <w:gridCol w:w="77"/>
        <w:gridCol w:w="19"/>
        <w:gridCol w:w="7"/>
        <w:gridCol w:w="80"/>
        <w:gridCol w:w="24"/>
        <w:gridCol w:w="10"/>
        <w:gridCol w:w="13"/>
        <w:gridCol w:w="34"/>
        <w:gridCol w:w="33"/>
        <w:gridCol w:w="255"/>
        <w:gridCol w:w="25"/>
        <w:gridCol w:w="27"/>
        <w:gridCol w:w="33"/>
        <w:gridCol w:w="280"/>
        <w:gridCol w:w="927"/>
        <w:gridCol w:w="396"/>
        <w:gridCol w:w="103"/>
        <w:gridCol w:w="2011"/>
        <w:gridCol w:w="62"/>
        <w:gridCol w:w="338"/>
        <w:gridCol w:w="770"/>
        <w:gridCol w:w="165"/>
      </w:tblGrid>
      <w:tr w:rsidR="00454E1B" w:rsidRPr="005F1FCC" w:rsidTr="00454E1B">
        <w:trPr>
          <w:gridAfter w:val="4"/>
          <w:wAfter w:w="1335" w:type="dxa"/>
          <w:trHeight w:val="213"/>
        </w:trPr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D04E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 урока</w:t>
            </w:r>
          </w:p>
          <w:p w:rsidR="00931155" w:rsidRPr="005F1FCC" w:rsidRDefault="00931155" w:rsidP="005F1FCC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931155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15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80" w:type="dxa"/>
            <w:gridSpan w:val="2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31155" w:rsidRPr="00931155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15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54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31155" w:rsidRPr="00931155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4"/>
          <w:wAfter w:w="1335" w:type="dxa"/>
          <w:trHeight w:val="252"/>
        </w:trPr>
        <w:tc>
          <w:tcPr>
            <w:tcW w:w="94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D04E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931155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931155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7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931155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54" w:type="dxa"/>
            <w:gridSpan w:val="1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E1B" w:rsidRPr="005F1FCC" w:rsidTr="00454E1B">
        <w:trPr>
          <w:gridAfter w:val="4"/>
          <w:wAfter w:w="1335" w:type="dxa"/>
          <w:trHeight w:val="62"/>
        </w:trPr>
        <w:tc>
          <w:tcPr>
            <w:tcW w:w="9942" w:type="dxa"/>
            <w:gridSpan w:val="2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931155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15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Раздел 1. « Шаги к  карьере»  </w:t>
            </w:r>
          </w:p>
        </w:tc>
        <w:tc>
          <w:tcPr>
            <w:tcW w:w="43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4"/>
          <w:wAfter w:w="13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Введение и первичная отработка ЛЕ по </w:t>
            </w: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теме «Будущие профессии».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4"/>
          <w:wAfter w:w="13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употребление конструкции «я хотела бы» в различных видах предложений.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4"/>
          <w:wAfter w:w="13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«Что я собираюсь делать после школы» с извлечением необходимой информации.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4"/>
          <w:wAfter w:w="13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образования различных профессий с помощью суффиксов -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er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,-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ist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-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ess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-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or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4"/>
          <w:wAfter w:w="13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Изучающее чтение по теме «Выбор профессии» с выбором необходимой информации.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4"/>
          <w:wAfter w:w="13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употребления существительных «работа,  профессия, занятие , карьера» в речи и на письме.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"/>
          <w:wAfter w:w="16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7.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диалога - расспроса по теме</w:t>
            </w:r>
          </w:p>
          <w:p w:rsidR="00931155" w:rsidRPr="005F1FCC" w:rsidRDefault="00931155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«Будущая карьера» с опорой на ключевые слова.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Ознакомительное чтение по теме «Выбор профессии».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употребления слов «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neither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either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 в речи и на письме.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Активизация ЛЕ по теме «Выбор карьеры».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использования союзов «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if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whether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 в английских предложениях.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Ознакомительное чтение по теме «Государственное образование в Соединённом королевстве».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Обучение монологической речи по теме</w:t>
            </w:r>
          </w:p>
          <w:p w:rsidR="00454E1B" w:rsidRPr="005F1FCC" w:rsidRDefault="00454E1B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«Главные университеты в Англии» без опоры.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Краткое сообщение по теме «Образование и работа» с опорой на план.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26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Неопределённые местоимения «никто, ни один»: правила употребления в речи и на письме.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16.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Описание иллюстраций по теме «Образование в Англии» с опорой на текст.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Активизация ЛЕ по теме «Изучение иностранных языков».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18.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и первичная отработка ЛЕ по  теме «Шаги к вашей карьере».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11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Фразовый глагол «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сall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 и его основные значения.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Монологические высказывания по теме «Мой собственный путь» с опорой на текст.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114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Слова-связки в английском языке: правила употребления в речи и на письме.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диалога-расспроса по теме «Выбор будущей профессии».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Написание письма личного характера по теме «Моё образование».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3"/>
          <w:wAfter w:w="1273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Систематизация и обобщение ЛЕ по теме «Шаги к вашей карьере».</w:t>
            </w:r>
          </w:p>
        </w:tc>
        <w:tc>
          <w:tcPr>
            <w:tcW w:w="9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48"/>
          <w:wAfter w:w="9558" w:type="dxa"/>
          <w:trHeight w:val="62"/>
        </w:trPr>
        <w:tc>
          <w:tcPr>
            <w:tcW w:w="6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DD" w:rsidRPr="005F1FCC" w:rsidRDefault="00D04EDD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25.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26.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Изучающее чтение по теме «Что такое культура».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trHeight w:val="11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Множественное число имён существительных (исключения) : правила образования.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28.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Обучающее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«Английские и американские традиции» с выбором необходимой информации.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Притяжательный падеж: правила образования в речи и на письме.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30.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и отработка ЛЕ по теме « Понимание культуры».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Ознакомительное чтение по теме «Человеческие ценности».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32.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употребления исчисляемых и неисчисляемых существительных с неопределённым артиклем.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33.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Описание иллюстраций по теме «Человеческие ценности и вера» с опорой на ключевые слова.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34.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Неисчисляемые имена существительные с нулевым артиклем: правила употребления в речи и на письме.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35.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Словарные комбинации с существительными обозначающими группы людей, животных, вещей.</w:t>
            </w:r>
          </w:p>
        </w:tc>
        <w:tc>
          <w:tcPr>
            <w:tcW w:w="9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диалога - расспроса по теме «Литература и музыка в моей жизни».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137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37.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Фразовый глагол «говорить» и его основные значения.</w:t>
            </w:r>
          </w:p>
          <w:p w:rsidR="00931155" w:rsidRPr="005F1FCC" w:rsidRDefault="00931155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навыков чтения по теме «Понимание культуры».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38.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Монологические высказывания по теме «Посещение музея и картинной галереи» с опорой на текст.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39.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Активизация ЛЕ по теме «Искусство».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"/>
          <w:wAfter w:w="93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40.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Английские идиомы с «цветочным компонентом»: правила употребления в речи и на письме.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1E00F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6"/>
          <w:wAfter w:w="3449" w:type="dxa"/>
          <w:trHeight w:val="1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41.</w:t>
            </w:r>
          </w:p>
        </w:tc>
        <w:tc>
          <w:tcPr>
            <w:tcW w:w="5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Описание иллюстраций по теме «Русские художники и их картины».</w:t>
            </w:r>
          </w:p>
          <w:p w:rsidR="00931155" w:rsidRPr="005F1FCC" w:rsidRDefault="00931155" w:rsidP="00454E1B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навыков устной речи по теме «Искусство».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6"/>
          <w:wAfter w:w="3449" w:type="dxa"/>
          <w:trHeight w:val="11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42.</w:t>
            </w:r>
          </w:p>
        </w:tc>
        <w:tc>
          <w:tcPr>
            <w:tcW w:w="5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Изучающее чтение по теме «Величайшие галереи мира».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6"/>
          <w:wAfter w:w="3449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43.</w:t>
            </w:r>
          </w:p>
        </w:tc>
        <w:tc>
          <w:tcPr>
            <w:tcW w:w="5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Объявления в английском языке: правила чтения и перевода.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6"/>
          <w:wAfter w:w="3449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44.</w:t>
            </w:r>
          </w:p>
        </w:tc>
        <w:tc>
          <w:tcPr>
            <w:tcW w:w="5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употребления артиклей с именами собственными.</w:t>
            </w:r>
          </w:p>
          <w:p w:rsidR="00931155" w:rsidRPr="005F1FCC" w:rsidRDefault="00931155" w:rsidP="00454E1B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Контроль навыков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аудирования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«Русское искусство».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5"/>
          <w:wAfter w:w="3346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45.</w:t>
            </w:r>
          </w:p>
        </w:tc>
        <w:tc>
          <w:tcPr>
            <w:tcW w:w="517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Обучающее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«Русские композиторы» с опорой на иллюстрации.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5"/>
          <w:wAfter w:w="3346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46.</w:t>
            </w:r>
          </w:p>
        </w:tc>
        <w:tc>
          <w:tcPr>
            <w:tcW w:w="5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Активизация ЛЕ  по теме «Музыка в нашей жизни».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5"/>
          <w:wAfter w:w="3346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47.</w:t>
            </w:r>
          </w:p>
        </w:tc>
        <w:tc>
          <w:tcPr>
            <w:tcW w:w="5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Краткое сообщение по теме «Русская </w:t>
            </w: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культура» с опорой  на ключевые слова. Контроль навыков письменной речи по теме «Понимание культуры».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5"/>
          <w:wAfter w:w="3346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48.</w:t>
            </w:r>
          </w:p>
        </w:tc>
        <w:tc>
          <w:tcPr>
            <w:tcW w:w="5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Систематизация и обобщение ЛЕ по теме «Шаги к пониманию культуры».</w:t>
            </w: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8"/>
          <w:wAfter w:w="4772" w:type="dxa"/>
          <w:trHeight w:val="62"/>
        </w:trPr>
        <w:tc>
          <w:tcPr>
            <w:tcW w:w="10038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FCC" w:rsidRPr="00454E1B" w:rsidRDefault="00AF4852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Раздел 2</w:t>
            </w:r>
            <w:r w:rsidR="005F1FCC" w:rsidRPr="00454E1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  «Шаги к эффективному общению» (27 часов)</w:t>
            </w:r>
          </w:p>
        </w:tc>
        <w:tc>
          <w:tcPr>
            <w:tcW w:w="8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FCC" w:rsidRPr="005F1FCC" w:rsidRDefault="005F1FCC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0"/>
          <w:wAfter w:w="508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49.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и отработка ЛЕ по теме «Общение».</w:t>
            </w:r>
          </w:p>
        </w:tc>
        <w:tc>
          <w:tcPr>
            <w:tcW w:w="9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0"/>
          <w:wAfter w:w="508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50.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Ознакомительное чтение по теме «Как это начиналось» с выбором необходимой информации».</w:t>
            </w:r>
          </w:p>
        </w:tc>
        <w:tc>
          <w:tcPr>
            <w:tcW w:w="9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0"/>
          <w:wAfter w:w="508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51.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Английские наречия и их функции: правила употребления в речи и на письме.</w:t>
            </w:r>
          </w:p>
        </w:tc>
        <w:tc>
          <w:tcPr>
            <w:tcW w:w="9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0"/>
          <w:wAfter w:w="508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52.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правописания наречий.</w:t>
            </w:r>
          </w:p>
        </w:tc>
        <w:tc>
          <w:tcPr>
            <w:tcW w:w="9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55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1155" w:rsidRPr="005F1FCC" w:rsidRDefault="00931155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155" w:rsidRPr="005F1FCC" w:rsidRDefault="00931155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23"/>
          <w:wAfter w:w="6445" w:type="dxa"/>
          <w:trHeight w:val="11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53.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Степени сравнения наречий: правила употребления в речи и на письме.</w:t>
            </w:r>
          </w:p>
        </w:tc>
        <w:tc>
          <w:tcPr>
            <w:tcW w:w="9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15"/>
          <w:wAfter w:w="5459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54.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Обучение монологической речи по теме «Плюсы и минусы технологического прогресса».</w:t>
            </w:r>
          </w:p>
        </w:tc>
        <w:tc>
          <w:tcPr>
            <w:tcW w:w="9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2"/>
          <w:wAfter w:w="5137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55.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Активизация ЛЕ по теме «Эффективное общение».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5"/>
          <w:wAfter w:w="5459" w:type="dxa"/>
          <w:trHeight w:val="62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56.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Степени сравнения наречий (исключения): правила употребления в речи и на письме.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E1B" w:rsidRPr="005F1FCC" w:rsidRDefault="00454E1B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E1B" w:rsidRPr="005F1FCC" w:rsidRDefault="00454E1B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12"/>
          <w:wAfter w:w="5137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2"/>
          <w:wAfter w:w="5137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57.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Обучающее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«Великие изобретение» с опорой на ключевые слова.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2"/>
          <w:wAfter w:w="5137" w:type="dxa"/>
          <w:trHeight w:val="11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58.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использования наречий без суффикса -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ly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 устной речи.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12"/>
          <w:wAfter w:w="5137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59.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Краткое сообщение по теме «Лауреаты Нобелевской премии» с опорой на план.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2"/>
          <w:wAfter w:w="5137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60.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и отработка ЛЕ по теме «Эра общения».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2"/>
          <w:wAfter w:w="5137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61.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употребления слова «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badly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 в устной речи и на письме.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2"/>
          <w:wAfter w:w="5137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62.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Обучающее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«Изобретения 20 века».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2"/>
          <w:wAfter w:w="5137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63.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Фразовый глагол «собирать» и его основные значения.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1"/>
          <w:wAfter w:w="511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64.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Некоторые факты о числах: правила употребления в устной речи и на письме.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65.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диалога-расспроса по теме «Прогресс в науке и технологии».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66.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Английские синонимы: правила употребления в речи и на письме.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67.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Обучение монологической речи по теме «Средства массовой информации сегодня»</w:t>
            </w:r>
          </w:p>
          <w:p w:rsidR="001E00F1" w:rsidRPr="005F1FCC" w:rsidRDefault="001E00F1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опорой на вопросы.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68.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Просмотровое чтение по теме «СМИ» с выбором нужной информации».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69.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Описание иллюстраций по теме «Великие изобретения и открытия в истории»  с опорой на план.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70.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Диалог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обмен-мнениями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«Великие изобретения 20 века: плюсы и минусы».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71.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Ознакомительное чтение по теме «Изобретение 20 века: видеоигры».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72.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Обучение монологической речи по теме «Плюсы и минусы видеоигр».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73.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Систематизация и обобщение грамматического материала по теме «Наречие».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74.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Написание личного письма зарубежному другу по теме «Технологический прогресс».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454E1B">
            <w:pPr>
              <w:spacing w:after="0" w:line="36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75.</w:t>
            </w:r>
          </w:p>
        </w:tc>
        <w:tc>
          <w:tcPr>
            <w:tcW w:w="52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Систематизация и обобщение знаний по теме «Шаги к эффективному общению».</w:t>
            </w:r>
          </w:p>
        </w:tc>
        <w:tc>
          <w:tcPr>
            <w:tcW w:w="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454E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gridSpan w:val="1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7"/>
          <w:wAfter w:w="3845" w:type="dxa"/>
          <w:trHeight w:val="62"/>
        </w:trPr>
        <w:tc>
          <w:tcPr>
            <w:tcW w:w="10206" w:type="dxa"/>
            <w:gridSpan w:val="3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AF4852" w:rsidRDefault="00AF4852" w:rsidP="0093115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Раздел 3</w:t>
            </w:r>
            <w:r w:rsidR="00454E1B" w:rsidRPr="00AF48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  «Шаги к будущему» (27 часов)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76.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первичная активизация ЛЕ по теме «Шаги к будущему».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77.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Английские идиомы с инфинитивом и герундием; правила употребления в речи и на письме.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78.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Обучающее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«Будущее человечества».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79.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Диалог обмен - мнениями по теме «Что ожидает нас в будущем».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80.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Активизация ЛЕ по теме «Наше </w:t>
            </w: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будущее»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81.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использования слово «деньги» в различных жизненных ситуациях.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82.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Инфинитив и герундий: сравнительный анализ.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83.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Монологическая речь по теме «Будущее планеты» с опорой на ключевые слова.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84.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употребления глаголов «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get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gain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win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 в речи и на письме.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85.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употребления глаголов «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offer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 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suggest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 в речи и на письме.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86.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Просмотровое чтение по теме «Глобализация».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87.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диалога-расспроса по теме</w:t>
            </w:r>
          </w:p>
          <w:p w:rsidR="001E00F1" w:rsidRPr="005F1FCC" w:rsidRDefault="001E00F1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 Будущее национальной культуры» с опорой на ключевые выражения.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88.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Сложное дополнение: употребление в речи и на письме.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3"/>
          <w:wAfter w:w="539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89.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и отработка ЛЕ по теме «Шаги к будущему».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9"/>
          <w:wAfter w:w="5052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90.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Сослагательное наклонение I типа: употребление в речи и на письме.</w:t>
            </w:r>
          </w:p>
          <w:p w:rsidR="001E00F1" w:rsidRPr="005F1FCC" w:rsidRDefault="001E00F1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Контроль навыков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аудирования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«Шаги к эффективному общению».</w:t>
            </w:r>
          </w:p>
        </w:tc>
        <w:tc>
          <w:tcPr>
            <w:tcW w:w="9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11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91.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Краткое сообщение по теме «Образ жизни людей в будущем» с опорой на план.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92.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Сослагательное наклонение с глаголом  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would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употребление в речи и на письме.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93.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употребления речевых оборотов  в разговоре о будущем.</w:t>
            </w:r>
          </w:p>
          <w:p w:rsidR="001E00F1" w:rsidRPr="005F1FCC" w:rsidRDefault="001E00F1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навыков чтения по теме «Изобретения 20 века».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0F1" w:rsidRPr="005F1FCC" w:rsidRDefault="001E00F1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94.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Изучающее чтение «Английский - язык будущего».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95.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Сослагательное наклонение II типа: употребление в речи и на письме.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96.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Монологические высказывания по теме «Будущее английского языка: за и против».</w:t>
            </w:r>
          </w:p>
          <w:p w:rsidR="00454E1B" w:rsidRPr="005F1FCC" w:rsidRDefault="00454E1B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Контроль  навыков устной речи по теме «Наше будущее».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97.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Обучающее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аудирование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теме «Люди против машин».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92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98.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диалога - расспроса по теме «Будущее за компьютерами» с опорой на ключевые фразы.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99.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Активизация ЛЕ по теме «Моё будущее как я его вижу».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100.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Написание письма личного характера по теме «Будущее за нами</w:t>
            </w:r>
            <w:r w:rsidRPr="005F1FC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».</w:t>
            </w:r>
          </w:p>
          <w:p w:rsidR="00454E1B" w:rsidRPr="005F1FCC" w:rsidRDefault="00454E1B" w:rsidP="005F1FCC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навыков письменной речи по теме «Шаги к будущему».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101.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Систематизация и обобщение грамматического материала по теме «Сослагательное наклонение».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1B" w:rsidRPr="005F1FCC" w:rsidTr="00454E1B">
        <w:trPr>
          <w:gridAfter w:val="14"/>
          <w:wAfter w:w="5425" w:type="dxa"/>
          <w:trHeight w:val="62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102.</w:t>
            </w:r>
          </w:p>
        </w:tc>
        <w:tc>
          <w:tcPr>
            <w:tcW w:w="52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Систематизация и обобщение ЛЕ по теме «Шаги к будущему»</w:t>
            </w:r>
          </w:p>
        </w:tc>
        <w:tc>
          <w:tcPr>
            <w:tcW w:w="10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45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54E1B" w:rsidRPr="005F1FCC" w:rsidRDefault="00454E1B" w:rsidP="0093115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4E1B" w:rsidRPr="005F1FCC" w:rsidRDefault="00454E1B" w:rsidP="0093115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E1B" w:rsidRPr="005F1FCC" w:rsidRDefault="00454E1B" w:rsidP="005F1FC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00F1" w:rsidRDefault="001E00F1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931155" w:rsidRDefault="00931155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931155" w:rsidRDefault="00931155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931155" w:rsidRDefault="00931155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AF4852" w:rsidRDefault="00AF4852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AF4852" w:rsidRDefault="00AF4852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AF4852" w:rsidRDefault="00AF4852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AF4852" w:rsidRDefault="00AF4852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5F1FCC" w:rsidRPr="005F1FCC" w:rsidRDefault="005F1FCC" w:rsidP="005F1FCC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5F1FC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sectPr w:rsidR="005F1FCC" w:rsidRPr="005F1FCC" w:rsidSect="002C0CAB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7C"/>
    <w:multiLevelType w:val="multilevel"/>
    <w:tmpl w:val="775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011BF"/>
    <w:multiLevelType w:val="multilevel"/>
    <w:tmpl w:val="EC70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F28D9"/>
    <w:multiLevelType w:val="multilevel"/>
    <w:tmpl w:val="6A92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731C5"/>
    <w:multiLevelType w:val="multilevel"/>
    <w:tmpl w:val="0AB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67D16"/>
    <w:multiLevelType w:val="multilevel"/>
    <w:tmpl w:val="03FE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20ECA"/>
    <w:multiLevelType w:val="multilevel"/>
    <w:tmpl w:val="2180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D7302"/>
    <w:multiLevelType w:val="multilevel"/>
    <w:tmpl w:val="E23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F62A9"/>
    <w:multiLevelType w:val="hybridMultilevel"/>
    <w:tmpl w:val="5096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6E85"/>
    <w:multiLevelType w:val="multilevel"/>
    <w:tmpl w:val="4250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20C3E"/>
    <w:multiLevelType w:val="multilevel"/>
    <w:tmpl w:val="98B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F39D5"/>
    <w:multiLevelType w:val="multilevel"/>
    <w:tmpl w:val="D09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25D6D"/>
    <w:multiLevelType w:val="multilevel"/>
    <w:tmpl w:val="EC4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17E4D"/>
    <w:multiLevelType w:val="multilevel"/>
    <w:tmpl w:val="4EB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A0CB7"/>
    <w:multiLevelType w:val="multilevel"/>
    <w:tmpl w:val="E65E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36F30"/>
    <w:multiLevelType w:val="multilevel"/>
    <w:tmpl w:val="9DA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A6A00"/>
    <w:multiLevelType w:val="multilevel"/>
    <w:tmpl w:val="987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FCC"/>
    <w:rsid w:val="00076BE8"/>
    <w:rsid w:val="001E00F1"/>
    <w:rsid w:val="002A7620"/>
    <w:rsid w:val="002B467E"/>
    <w:rsid w:val="002C0CAB"/>
    <w:rsid w:val="002D1DFB"/>
    <w:rsid w:val="002D56EB"/>
    <w:rsid w:val="003859C6"/>
    <w:rsid w:val="003B76E4"/>
    <w:rsid w:val="00454E1B"/>
    <w:rsid w:val="00481B84"/>
    <w:rsid w:val="005F1FCC"/>
    <w:rsid w:val="00623BF0"/>
    <w:rsid w:val="00663497"/>
    <w:rsid w:val="007C7A46"/>
    <w:rsid w:val="0087108A"/>
    <w:rsid w:val="0089684E"/>
    <w:rsid w:val="008E0C02"/>
    <w:rsid w:val="00931155"/>
    <w:rsid w:val="00AC369E"/>
    <w:rsid w:val="00AF4852"/>
    <w:rsid w:val="00B656D7"/>
    <w:rsid w:val="00B72911"/>
    <w:rsid w:val="00B74CE1"/>
    <w:rsid w:val="00D04EDD"/>
    <w:rsid w:val="00E4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4"/>
  </w:style>
  <w:style w:type="paragraph" w:styleId="2">
    <w:name w:val="heading 2"/>
    <w:basedOn w:val="a"/>
    <w:link w:val="20"/>
    <w:uiPriority w:val="9"/>
    <w:qFormat/>
    <w:rsid w:val="00663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72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72911"/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63497"/>
  </w:style>
  <w:style w:type="character" w:customStyle="1" w:styleId="c7">
    <w:name w:val="c7"/>
    <w:basedOn w:val="a0"/>
    <w:rsid w:val="00663497"/>
  </w:style>
  <w:style w:type="character" w:customStyle="1" w:styleId="20">
    <w:name w:val="Заголовок 2 Знак"/>
    <w:basedOn w:val="a0"/>
    <w:link w:val="2"/>
    <w:uiPriority w:val="9"/>
    <w:rsid w:val="006634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8">
    <w:name w:val="c38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63497"/>
  </w:style>
  <w:style w:type="character" w:customStyle="1" w:styleId="c13">
    <w:name w:val="c13"/>
    <w:basedOn w:val="a0"/>
    <w:rsid w:val="00663497"/>
  </w:style>
  <w:style w:type="character" w:customStyle="1" w:styleId="c0">
    <w:name w:val="c0"/>
    <w:basedOn w:val="a0"/>
    <w:rsid w:val="00663497"/>
  </w:style>
  <w:style w:type="paragraph" w:customStyle="1" w:styleId="c33">
    <w:name w:val="c33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63497"/>
  </w:style>
  <w:style w:type="character" w:customStyle="1" w:styleId="c23">
    <w:name w:val="c23"/>
    <w:basedOn w:val="a0"/>
    <w:rsid w:val="00663497"/>
  </w:style>
  <w:style w:type="paragraph" w:customStyle="1" w:styleId="c29">
    <w:name w:val="c29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63497"/>
  </w:style>
  <w:style w:type="character" w:customStyle="1" w:styleId="c19">
    <w:name w:val="c19"/>
    <w:basedOn w:val="a0"/>
    <w:rsid w:val="00663497"/>
  </w:style>
  <w:style w:type="character" w:customStyle="1" w:styleId="c1">
    <w:name w:val="c1"/>
    <w:basedOn w:val="a0"/>
    <w:rsid w:val="00663497"/>
  </w:style>
  <w:style w:type="character" w:customStyle="1" w:styleId="c31">
    <w:name w:val="c31"/>
    <w:basedOn w:val="a0"/>
    <w:rsid w:val="00663497"/>
  </w:style>
  <w:style w:type="paragraph" w:customStyle="1" w:styleId="c2">
    <w:name w:val="c2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63497"/>
  </w:style>
  <w:style w:type="character" w:customStyle="1" w:styleId="c17">
    <w:name w:val="c17"/>
    <w:basedOn w:val="a0"/>
    <w:rsid w:val="00663497"/>
  </w:style>
  <w:style w:type="character" w:styleId="a6">
    <w:name w:val="Hyperlink"/>
    <w:basedOn w:val="a0"/>
    <w:uiPriority w:val="99"/>
    <w:semiHidden/>
    <w:unhideWhenUsed/>
    <w:rsid w:val="006634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3497"/>
    <w:rPr>
      <w:color w:val="800080"/>
      <w:u w:val="single"/>
    </w:rPr>
  </w:style>
  <w:style w:type="character" w:customStyle="1" w:styleId="c4">
    <w:name w:val="c4"/>
    <w:basedOn w:val="a0"/>
    <w:rsid w:val="00663497"/>
  </w:style>
  <w:style w:type="paragraph" w:customStyle="1" w:styleId="c55">
    <w:name w:val="c55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6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63497"/>
  </w:style>
  <w:style w:type="character" w:customStyle="1" w:styleId="c101">
    <w:name w:val="c101"/>
    <w:basedOn w:val="a0"/>
    <w:rsid w:val="00663497"/>
  </w:style>
  <w:style w:type="character" w:customStyle="1" w:styleId="c25">
    <w:name w:val="c25"/>
    <w:basedOn w:val="a0"/>
    <w:rsid w:val="00663497"/>
  </w:style>
  <w:style w:type="character" w:customStyle="1" w:styleId="c52">
    <w:name w:val="c52"/>
    <w:basedOn w:val="a0"/>
    <w:rsid w:val="00663497"/>
  </w:style>
  <w:style w:type="paragraph" w:styleId="a8">
    <w:name w:val="No Spacing"/>
    <w:uiPriority w:val="1"/>
    <w:qFormat/>
    <w:rsid w:val="002C0CA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888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PC</cp:lastModifiedBy>
  <cp:revision>15</cp:revision>
  <cp:lastPrinted>2022-09-26T06:33:00Z</cp:lastPrinted>
  <dcterms:created xsi:type="dcterms:W3CDTF">2021-09-16T08:24:00Z</dcterms:created>
  <dcterms:modified xsi:type="dcterms:W3CDTF">2022-11-05T08:57:00Z</dcterms:modified>
</cp:coreProperties>
</file>